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6A" w:rsidRDefault="000D5D64" w:rsidP="00B93B09">
      <w:pPr>
        <w:ind w:left="142" w:right="139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COMISSÃO PERMANENTE</w:t>
      </w:r>
      <w:r w:rsidR="00B93B09">
        <w:rPr>
          <w:rFonts w:ascii="Arial" w:hAnsi="Arial" w:cs="Arial"/>
          <w:b/>
          <w:sz w:val="32"/>
          <w:szCs w:val="32"/>
          <w:u w:val="single"/>
        </w:rPr>
        <w:t xml:space="preserve"> DE SAÚDE E HIGIENE PÚBLICA (CPSHP)</w:t>
      </w:r>
    </w:p>
    <w:p w:rsidR="001F5700" w:rsidRPr="00CB0EF8" w:rsidRDefault="001F5700" w:rsidP="00B93B09">
      <w:pPr>
        <w:ind w:left="142" w:right="139"/>
        <w:jc w:val="center"/>
        <w:rPr>
          <w:rFonts w:ascii="Arial" w:hAnsi="Arial" w:cs="Arial"/>
          <w:sz w:val="32"/>
          <w:szCs w:val="32"/>
          <w:u w:val="single"/>
        </w:rPr>
      </w:pPr>
    </w:p>
    <w:p w:rsidR="00AE226A" w:rsidRPr="00AE226A" w:rsidRDefault="00CA2D21" w:rsidP="00B93B09">
      <w:pPr>
        <w:tabs>
          <w:tab w:val="left" w:pos="4050"/>
        </w:tabs>
        <w:spacing w:line="360" w:lineRule="auto"/>
        <w:ind w:left="142" w:right="13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6A3" w:rsidRPr="00A2071E" w:rsidRDefault="00CA2D21" w:rsidP="00B93B09">
      <w:pPr>
        <w:tabs>
          <w:tab w:val="center" w:pos="4818"/>
        </w:tabs>
        <w:spacing w:line="360" w:lineRule="auto"/>
        <w:ind w:left="142" w:right="139" w:firstLine="2126"/>
        <w:rPr>
          <w:rFonts w:ascii="Arial" w:hAnsi="Arial" w:cs="Arial"/>
          <w:szCs w:val="24"/>
        </w:rPr>
      </w:pPr>
      <w:r w:rsidRPr="00A2071E">
        <w:rPr>
          <w:rFonts w:ascii="Arial" w:hAnsi="Arial" w:cs="Arial"/>
          <w:b/>
          <w:szCs w:val="24"/>
        </w:rPr>
        <w:t xml:space="preserve">A </w:t>
      </w:r>
      <w:r w:rsidR="00B93B09">
        <w:rPr>
          <w:rFonts w:ascii="Arial" w:hAnsi="Arial" w:cs="Arial"/>
          <w:b/>
          <w:szCs w:val="24"/>
        </w:rPr>
        <w:t>COMISSÃO PERMANENTE DE SAÚDE E HIGIENE PÚBLICA (CPSHP</w:t>
      </w:r>
      <w:r w:rsidR="000940FD" w:rsidRPr="00A2071E">
        <w:rPr>
          <w:rFonts w:ascii="Arial" w:hAnsi="Arial" w:cs="Arial"/>
          <w:b/>
          <w:szCs w:val="24"/>
        </w:rPr>
        <w:t>)</w:t>
      </w:r>
      <w:r w:rsidR="00AE226A" w:rsidRPr="00A2071E">
        <w:rPr>
          <w:rFonts w:ascii="Arial" w:hAnsi="Arial" w:cs="Arial"/>
          <w:szCs w:val="24"/>
        </w:rPr>
        <w:t xml:space="preserve">, </w:t>
      </w:r>
      <w:r w:rsidR="00A45166" w:rsidRPr="00A2071E">
        <w:rPr>
          <w:rFonts w:ascii="Arial" w:hAnsi="Arial" w:cs="Arial"/>
          <w:szCs w:val="24"/>
        </w:rPr>
        <w:t>no exercício de suas atribuições</w:t>
      </w:r>
      <w:r w:rsidR="004D6E85" w:rsidRPr="00A2071E">
        <w:rPr>
          <w:rFonts w:ascii="Arial" w:hAnsi="Arial" w:cs="Arial"/>
          <w:szCs w:val="24"/>
        </w:rPr>
        <w:t xml:space="preserve"> </w:t>
      </w:r>
      <w:r w:rsidR="00FB3E6D" w:rsidRPr="00A2071E">
        <w:rPr>
          <w:rFonts w:ascii="Arial" w:hAnsi="Arial" w:cs="Arial"/>
          <w:szCs w:val="24"/>
        </w:rPr>
        <w:t>orgânicas (Art. 59, § 1º, inciso</w:t>
      </w:r>
      <w:r w:rsidR="00D158BC" w:rsidRPr="00A2071E">
        <w:rPr>
          <w:rFonts w:ascii="Arial" w:hAnsi="Arial" w:cs="Arial"/>
          <w:szCs w:val="24"/>
        </w:rPr>
        <w:t xml:space="preserve"> II) e regimentais </w:t>
      </w:r>
      <w:r w:rsidR="00FB3E6D" w:rsidRPr="00A2071E">
        <w:rPr>
          <w:rFonts w:ascii="Arial" w:hAnsi="Arial" w:cs="Arial"/>
          <w:szCs w:val="24"/>
        </w:rPr>
        <w:t xml:space="preserve">(Art. 89, § 1º, alínea </w:t>
      </w:r>
      <w:r w:rsidR="00FB3E6D" w:rsidRPr="00A2071E">
        <w:rPr>
          <w:rFonts w:ascii="Arial" w:hAnsi="Arial" w:cs="Arial"/>
          <w:i/>
          <w:szCs w:val="24"/>
        </w:rPr>
        <w:t>c</w:t>
      </w:r>
      <w:r w:rsidR="00FB3E6D" w:rsidRPr="00A2071E">
        <w:rPr>
          <w:rFonts w:ascii="Arial" w:hAnsi="Arial" w:cs="Arial"/>
          <w:szCs w:val="24"/>
        </w:rPr>
        <w:t>)</w:t>
      </w:r>
      <w:r w:rsidR="00853566" w:rsidRPr="00A2071E">
        <w:rPr>
          <w:rFonts w:ascii="Arial" w:hAnsi="Arial" w:cs="Arial"/>
          <w:szCs w:val="24"/>
        </w:rPr>
        <w:t>,</w:t>
      </w:r>
      <w:r w:rsidR="00AE226A" w:rsidRPr="00A2071E">
        <w:rPr>
          <w:rFonts w:ascii="Arial" w:hAnsi="Arial" w:cs="Arial"/>
          <w:szCs w:val="24"/>
        </w:rPr>
        <w:t xml:space="preserve"> realiza:</w:t>
      </w:r>
    </w:p>
    <w:p w:rsidR="00A45166" w:rsidRPr="00A2071E" w:rsidRDefault="00A45166" w:rsidP="00B93B09">
      <w:pPr>
        <w:tabs>
          <w:tab w:val="center" w:pos="4818"/>
        </w:tabs>
        <w:spacing w:line="360" w:lineRule="auto"/>
        <w:ind w:left="142" w:right="139"/>
        <w:rPr>
          <w:rFonts w:ascii="Arial" w:hAnsi="Arial" w:cs="Arial"/>
          <w:szCs w:val="24"/>
        </w:rPr>
      </w:pPr>
    </w:p>
    <w:p w:rsidR="00AE226A" w:rsidRPr="00A2071E" w:rsidRDefault="00F157E1" w:rsidP="00B93B09">
      <w:pPr>
        <w:tabs>
          <w:tab w:val="center" w:pos="4818"/>
        </w:tabs>
        <w:ind w:left="142" w:right="139"/>
        <w:rPr>
          <w:rFonts w:ascii="Arial" w:hAnsi="Arial" w:cs="Arial"/>
          <w:b/>
          <w:szCs w:val="24"/>
        </w:rPr>
      </w:pPr>
      <w:r w:rsidRPr="00A2071E">
        <w:rPr>
          <w:rFonts w:ascii="Arial" w:hAnsi="Arial" w:cs="Arial"/>
          <w:b/>
          <w:szCs w:val="24"/>
        </w:rPr>
        <w:t>SESSÃO ESPECIAL DE AUDIÊNCIA PÚBLICA</w:t>
      </w:r>
      <w:r w:rsidR="00A2071E" w:rsidRPr="00A2071E">
        <w:rPr>
          <w:rFonts w:ascii="Arial" w:hAnsi="Arial" w:cs="Arial"/>
          <w:b/>
          <w:szCs w:val="24"/>
        </w:rPr>
        <w:t xml:space="preserve"> </w:t>
      </w:r>
    </w:p>
    <w:p w:rsidR="00A45166" w:rsidRPr="00A2071E" w:rsidRDefault="00F157E1" w:rsidP="00B93B09">
      <w:pPr>
        <w:tabs>
          <w:tab w:val="center" w:pos="4818"/>
        </w:tabs>
        <w:ind w:left="142" w:right="139"/>
        <w:rPr>
          <w:rFonts w:ascii="Arial" w:hAnsi="Arial" w:cs="Arial"/>
          <w:szCs w:val="24"/>
        </w:rPr>
      </w:pPr>
      <w:r w:rsidRPr="00A2071E">
        <w:rPr>
          <w:rFonts w:ascii="Arial" w:hAnsi="Arial" w:cs="Arial"/>
          <w:szCs w:val="24"/>
        </w:rPr>
        <w:t>Local:</w:t>
      </w:r>
      <w:r w:rsidR="00D73604">
        <w:rPr>
          <w:rFonts w:ascii="Arial" w:hAnsi="Arial" w:cs="Arial"/>
          <w:szCs w:val="24"/>
        </w:rPr>
        <w:t xml:space="preserve"> Plenário da Escola do Legislativo (antiga Assembleia Legislativa</w:t>
      </w:r>
      <w:r w:rsidR="00897C02">
        <w:rPr>
          <w:rFonts w:ascii="Arial" w:hAnsi="Arial" w:cs="Arial"/>
          <w:szCs w:val="24"/>
        </w:rPr>
        <w:t xml:space="preserve"> – ALE/RO</w:t>
      </w:r>
      <w:r w:rsidRPr="00A2071E">
        <w:rPr>
          <w:rFonts w:ascii="Arial" w:hAnsi="Arial" w:cs="Arial"/>
          <w:szCs w:val="24"/>
        </w:rPr>
        <w:t>)</w:t>
      </w:r>
    </w:p>
    <w:p w:rsidR="00A45166" w:rsidRPr="00A2071E" w:rsidRDefault="00D73604" w:rsidP="00B93B09">
      <w:pPr>
        <w:tabs>
          <w:tab w:val="center" w:pos="4818"/>
        </w:tabs>
        <w:ind w:left="142" w:right="13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Data: 31</w:t>
      </w:r>
      <w:r w:rsidR="00A45166" w:rsidRPr="00A2071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outubro</w:t>
      </w:r>
      <w:r w:rsidR="000F193B" w:rsidRPr="00A2071E">
        <w:rPr>
          <w:rFonts w:ascii="Arial" w:hAnsi="Arial" w:cs="Arial"/>
          <w:szCs w:val="24"/>
        </w:rPr>
        <w:t xml:space="preserve"> de 2023</w:t>
      </w:r>
    </w:p>
    <w:p w:rsidR="00A45166" w:rsidRDefault="002F5629" w:rsidP="00B93B09">
      <w:pPr>
        <w:tabs>
          <w:tab w:val="center" w:pos="4818"/>
        </w:tabs>
        <w:ind w:left="142" w:right="139"/>
        <w:rPr>
          <w:rFonts w:ascii="Arial" w:hAnsi="Arial" w:cs="Arial"/>
          <w:szCs w:val="24"/>
        </w:rPr>
      </w:pPr>
      <w:r w:rsidRPr="00A2071E">
        <w:rPr>
          <w:rFonts w:ascii="Arial" w:hAnsi="Arial" w:cs="Arial"/>
          <w:szCs w:val="24"/>
        </w:rPr>
        <w:t xml:space="preserve">Horário: </w:t>
      </w:r>
      <w:r w:rsidR="00D73604">
        <w:rPr>
          <w:rFonts w:ascii="Arial" w:hAnsi="Arial" w:cs="Arial"/>
          <w:szCs w:val="24"/>
        </w:rPr>
        <w:t>a partir das 14</w:t>
      </w:r>
      <w:r w:rsidRPr="00A2071E">
        <w:rPr>
          <w:rFonts w:ascii="Arial" w:hAnsi="Arial" w:cs="Arial"/>
          <w:szCs w:val="24"/>
        </w:rPr>
        <w:t>h0</w:t>
      </w:r>
      <w:r w:rsidR="00A45166" w:rsidRPr="00A2071E">
        <w:rPr>
          <w:rFonts w:ascii="Arial" w:hAnsi="Arial" w:cs="Arial"/>
          <w:szCs w:val="24"/>
        </w:rPr>
        <w:t>0</w:t>
      </w:r>
    </w:p>
    <w:p w:rsidR="00416580" w:rsidRPr="00A2071E" w:rsidRDefault="00416580" w:rsidP="00B93B09">
      <w:pPr>
        <w:tabs>
          <w:tab w:val="center" w:pos="4818"/>
        </w:tabs>
        <w:ind w:left="142" w:right="139"/>
        <w:rPr>
          <w:rFonts w:ascii="Arial" w:hAnsi="Arial" w:cs="Arial"/>
          <w:szCs w:val="24"/>
        </w:rPr>
      </w:pPr>
    </w:p>
    <w:p w:rsidR="00A45166" w:rsidRPr="001F5700" w:rsidRDefault="00A45166" w:rsidP="00B93B09">
      <w:pPr>
        <w:tabs>
          <w:tab w:val="center" w:pos="4818"/>
        </w:tabs>
        <w:spacing w:line="360" w:lineRule="auto"/>
        <w:ind w:left="142" w:right="139"/>
        <w:rPr>
          <w:rFonts w:ascii="Arial" w:hAnsi="Arial" w:cs="Arial"/>
          <w:sz w:val="22"/>
        </w:rPr>
      </w:pPr>
    </w:p>
    <w:p w:rsidR="00A45166" w:rsidRPr="00A2071E" w:rsidRDefault="00A45166" w:rsidP="00B93B09">
      <w:pPr>
        <w:tabs>
          <w:tab w:val="center" w:pos="4818"/>
        </w:tabs>
        <w:spacing w:line="360" w:lineRule="auto"/>
        <w:ind w:left="142" w:right="139" w:firstLine="2126"/>
        <w:rPr>
          <w:rFonts w:ascii="Arial" w:hAnsi="Arial" w:cs="Arial"/>
          <w:szCs w:val="24"/>
        </w:rPr>
      </w:pPr>
      <w:r w:rsidRPr="00A2071E">
        <w:rPr>
          <w:rFonts w:ascii="Arial" w:hAnsi="Arial" w:cs="Arial"/>
          <w:b/>
          <w:szCs w:val="24"/>
        </w:rPr>
        <w:t>ORDEM DO DIA</w:t>
      </w:r>
      <w:r w:rsidRPr="00A2071E">
        <w:rPr>
          <w:rFonts w:ascii="Arial" w:hAnsi="Arial" w:cs="Arial"/>
          <w:szCs w:val="24"/>
        </w:rPr>
        <w:t xml:space="preserve">: </w:t>
      </w:r>
    </w:p>
    <w:p w:rsidR="00A2071E" w:rsidRDefault="00A2071E" w:rsidP="00D73604">
      <w:pPr>
        <w:spacing w:line="360" w:lineRule="auto"/>
        <w:ind w:right="139"/>
        <w:rPr>
          <w:rFonts w:ascii="Arial" w:hAnsi="Arial" w:cs="Arial"/>
          <w:b/>
          <w:szCs w:val="24"/>
        </w:rPr>
      </w:pPr>
    </w:p>
    <w:p w:rsidR="00A2071E" w:rsidRPr="006F4ACD" w:rsidRDefault="00D73604" w:rsidP="00B93B09">
      <w:pPr>
        <w:spacing w:line="360" w:lineRule="auto"/>
        <w:ind w:left="142" w:right="139" w:firstLine="2126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Apresentação do Relatório Anual de Gestão – RAG/2022, da Secretaria Municipal de Saúde do Município de Porto Velho (SEMUSA)</w:t>
      </w:r>
      <w:r w:rsidR="00A2071E">
        <w:rPr>
          <w:rFonts w:ascii="Arial" w:hAnsi="Arial" w:cs="Arial"/>
          <w:b/>
          <w:szCs w:val="24"/>
        </w:rPr>
        <w:t>.</w:t>
      </w:r>
    </w:p>
    <w:p w:rsidR="004D6E85" w:rsidRDefault="004D6E85" w:rsidP="000168FE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E75E1C" w:rsidRPr="001F5700" w:rsidRDefault="00E75E1C" w:rsidP="000168FE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0168FE" w:rsidRPr="00416580" w:rsidRDefault="00CB3770" w:rsidP="00416580">
      <w:pPr>
        <w:tabs>
          <w:tab w:val="center" w:pos="4818"/>
        </w:tabs>
        <w:spacing w:line="360" w:lineRule="auto"/>
        <w:ind w:left="142" w:right="-2" w:firstLine="21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Porto Velho - RO, 31 de outubr</w:t>
      </w:r>
      <w:r w:rsidR="00090C81" w:rsidRPr="00416580">
        <w:rPr>
          <w:rFonts w:ascii="Arial" w:hAnsi="Arial" w:cs="Arial"/>
          <w:szCs w:val="24"/>
        </w:rPr>
        <w:t>o de 2023</w:t>
      </w:r>
      <w:r w:rsidR="00FF1C42" w:rsidRPr="00416580">
        <w:rPr>
          <w:rFonts w:ascii="Arial" w:hAnsi="Arial" w:cs="Arial"/>
          <w:szCs w:val="24"/>
        </w:rPr>
        <w:t>.</w:t>
      </w:r>
    </w:p>
    <w:p w:rsidR="00090C81" w:rsidRDefault="00090C81" w:rsidP="008950E3">
      <w:pPr>
        <w:tabs>
          <w:tab w:val="center" w:pos="4818"/>
        </w:tabs>
        <w:spacing w:line="360" w:lineRule="auto"/>
        <w:ind w:left="142" w:right="-2"/>
        <w:rPr>
          <w:rFonts w:ascii="Arial" w:hAnsi="Arial" w:cs="Arial"/>
        </w:rPr>
      </w:pPr>
    </w:p>
    <w:p w:rsidR="00E75E1C" w:rsidRDefault="00E75E1C" w:rsidP="008950E3">
      <w:pPr>
        <w:tabs>
          <w:tab w:val="center" w:pos="4818"/>
        </w:tabs>
        <w:spacing w:line="360" w:lineRule="auto"/>
        <w:ind w:left="142" w:right="-2"/>
        <w:rPr>
          <w:rFonts w:ascii="Arial" w:hAnsi="Arial" w:cs="Arial"/>
        </w:rPr>
      </w:pPr>
    </w:p>
    <w:p w:rsidR="004D6E85" w:rsidRPr="004D6E85" w:rsidRDefault="00CB3770" w:rsidP="000168FE">
      <w:pPr>
        <w:tabs>
          <w:tab w:val="center" w:pos="4818"/>
        </w:tabs>
        <w:ind w:left="142" w:right="-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Ver. Dr. MACÁRIO BARROS</w:t>
      </w:r>
    </w:p>
    <w:p w:rsidR="008E0A99" w:rsidRDefault="00CB3770" w:rsidP="000168FE">
      <w:pPr>
        <w:tabs>
          <w:tab w:val="center" w:pos="4818"/>
        </w:tabs>
        <w:ind w:left="142" w:right="-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Presidente CPSHP</w:t>
      </w:r>
    </w:p>
    <w:p w:rsidR="004D6E85" w:rsidRDefault="008E0A99" w:rsidP="000168FE">
      <w:pPr>
        <w:tabs>
          <w:tab w:val="center" w:pos="4818"/>
        </w:tabs>
        <w:ind w:left="142" w:right="-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- 2023/2024 -</w:t>
      </w:r>
    </w:p>
    <w:p w:rsidR="00FF1C42" w:rsidRPr="004D6E85" w:rsidRDefault="00FF1C42" w:rsidP="000168FE">
      <w:pPr>
        <w:tabs>
          <w:tab w:val="center" w:pos="4818"/>
        </w:tabs>
        <w:ind w:left="142" w:right="-2"/>
        <w:jc w:val="center"/>
        <w:rPr>
          <w:rFonts w:ascii="Arial" w:hAnsi="Arial" w:cs="Arial"/>
          <w:b/>
          <w:sz w:val="22"/>
        </w:rPr>
      </w:pPr>
    </w:p>
    <w:p w:rsidR="004D6E85" w:rsidRPr="004D6E85" w:rsidRDefault="004D6E85" w:rsidP="000D5D64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4D6E85" w:rsidRPr="00C46B74" w:rsidRDefault="00751C30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V</w:t>
      </w:r>
      <w:r w:rsidR="00CB3770">
        <w:rPr>
          <w:rFonts w:ascii="Arial" w:hAnsi="Arial" w:cs="Arial"/>
          <w:b/>
          <w:sz w:val="22"/>
        </w:rPr>
        <w:t>erª. ELLIS REGINA</w:t>
      </w:r>
      <w:r w:rsidR="004D6E85" w:rsidRPr="00C46B74">
        <w:rPr>
          <w:rFonts w:ascii="Arial" w:hAnsi="Arial" w:cs="Arial"/>
          <w:b/>
          <w:sz w:val="22"/>
        </w:rPr>
        <w:t xml:space="preserve">                      </w:t>
      </w:r>
      <w:r w:rsidR="00C46B74" w:rsidRPr="00C46B74">
        <w:rPr>
          <w:rFonts w:ascii="Arial" w:hAnsi="Arial" w:cs="Arial"/>
          <w:b/>
          <w:sz w:val="22"/>
        </w:rPr>
        <w:t xml:space="preserve">          </w:t>
      </w:r>
      <w:r w:rsidR="002F5629">
        <w:rPr>
          <w:rFonts w:ascii="Arial" w:hAnsi="Arial" w:cs="Arial"/>
          <w:b/>
          <w:sz w:val="22"/>
        </w:rPr>
        <w:t xml:space="preserve">                </w:t>
      </w:r>
      <w:r>
        <w:rPr>
          <w:rFonts w:ascii="Arial" w:hAnsi="Arial" w:cs="Arial"/>
          <w:b/>
          <w:sz w:val="22"/>
        </w:rPr>
        <w:t>Ver. Dr. JÚNIOR QUEIROZ</w:t>
      </w:r>
    </w:p>
    <w:p w:rsidR="004D6E85" w:rsidRDefault="004D6E85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  <w:r w:rsidRPr="00C46B74">
        <w:rPr>
          <w:rFonts w:ascii="Arial" w:hAnsi="Arial" w:cs="Arial"/>
          <w:b/>
          <w:sz w:val="22"/>
        </w:rPr>
        <w:t xml:space="preserve"> </w:t>
      </w:r>
      <w:r w:rsidR="00BE0B40">
        <w:rPr>
          <w:rFonts w:ascii="Arial" w:hAnsi="Arial" w:cs="Arial"/>
          <w:b/>
          <w:sz w:val="22"/>
        </w:rPr>
        <w:t xml:space="preserve">        </w:t>
      </w:r>
      <w:r w:rsidR="002F5629">
        <w:rPr>
          <w:rFonts w:ascii="Arial" w:hAnsi="Arial" w:cs="Arial"/>
          <w:b/>
          <w:sz w:val="22"/>
        </w:rPr>
        <w:t xml:space="preserve">  </w:t>
      </w:r>
      <w:r w:rsidR="00E7628E">
        <w:rPr>
          <w:rFonts w:ascii="Arial" w:hAnsi="Arial" w:cs="Arial"/>
          <w:b/>
          <w:sz w:val="22"/>
        </w:rPr>
        <w:t xml:space="preserve">  </w:t>
      </w:r>
      <w:r w:rsidR="002F5629">
        <w:rPr>
          <w:rFonts w:ascii="Arial" w:hAnsi="Arial" w:cs="Arial"/>
          <w:b/>
          <w:sz w:val="22"/>
        </w:rPr>
        <w:t xml:space="preserve"> </w:t>
      </w:r>
      <w:r w:rsidR="00CB3770">
        <w:rPr>
          <w:rFonts w:ascii="Arial" w:hAnsi="Arial" w:cs="Arial"/>
          <w:b/>
          <w:sz w:val="22"/>
        </w:rPr>
        <w:t>1ª Secretária CPSHP</w:t>
      </w:r>
      <w:r w:rsidRPr="00C46B74">
        <w:rPr>
          <w:rFonts w:ascii="Arial" w:hAnsi="Arial" w:cs="Arial"/>
          <w:b/>
          <w:sz w:val="22"/>
        </w:rPr>
        <w:t xml:space="preserve">                        </w:t>
      </w:r>
      <w:r w:rsidR="00C46B74" w:rsidRPr="00C46B74">
        <w:rPr>
          <w:rFonts w:ascii="Arial" w:hAnsi="Arial" w:cs="Arial"/>
          <w:b/>
          <w:sz w:val="22"/>
        </w:rPr>
        <w:t xml:space="preserve">         </w:t>
      </w:r>
      <w:r w:rsidR="00C46B74">
        <w:rPr>
          <w:rFonts w:ascii="Arial" w:hAnsi="Arial" w:cs="Arial"/>
          <w:b/>
          <w:sz w:val="22"/>
        </w:rPr>
        <w:t xml:space="preserve">      </w:t>
      </w:r>
      <w:r w:rsidR="002F5629">
        <w:rPr>
          <w:rFonts w:ascii="Arial" w:hAnsi="Arial" w:cs="Arial"/>
          <w:b/>
          <w:sz w:val="22"/>
        </w:rPr>
        <w:t xml:space="preserve">   </w:t>
      </w:r>
      <w:r w:rsidR="00751C30">
        <w:rPr>
          <w:rFonts w:ascii="Arial" w:hAnsi="Arial" w:cs="Arial"/>
          <w:b/>
          <w:sz w:val="22"/>
        </w:rPr>
        <w:t xml:space="preserve">            2º Secretário CPSHP</w:t>
      </w:r>
    </w:p>
    <w:p w:rsidR="00E7628E" w:rsidRDefault="00751C30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</w:t>
      </w:r>
      <w:r w:rsidR="00E7628E">
        <w:rPr>
          <w:rFonts w:ascii="Arial" w:hAnsi="Arial" w:cs="Arial"/>
          <w:b/>
          <w:sz w:val="22"/>
        </w:rPr>
        <w:t xml:space="preserve">  - 2023/2024 -                                             </w:t>
      </w:r>
      <w:r>
        <w:rPr>
          <w:rFonts w:ascii="Arial" w:hAnsi="Arial" w:cs="Arial"/>
          <w:b/>
          <w:sz w:val="22"/>
        </w:rPr>
        <w:t xml:space="preserve">        </w:t>
      </w:r>
      <w:r w:rsidR="00E7628E">
        <w:rPr>
          <w:rFonts w:ascii="Arial" w:hAnsi="Arial" w:cs="Arial"/>
          <w:b/>
          <w:sz w:val="22"/>
        </w:rPr>
        <w:t xml:space="preserve">             - 2023/2024 </w:t>
      </w:r>
      <w:r>
        <w:rPr>
          <w:rFonts w:ascii="Arial" w:hAnsi="Arial" w:cs="Arial"/>
          <w:b/>
          <w:sz w:val="22"/>
        </w:rPr>
        <w:t>-</w:t>
      </w:r>
    </w:p>
    <w:p w:rsidR="00CB3770" w:rsidRDefault="00CB3770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</w:p>
    <w:p w:rsidR="00CB3770" w:rsidRDefault="00CB3770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</w:p>
    <w:p w:rsidR="00CB3770" w:rsidRPr="00C46B74" w:rsidRDefault="00CB3770" w:rsidP="000168FE">
      <w:pPr>
        <w:tabs>
          <w:tab w:val="center" w:pos="4818"/>
        </w:tabs>
        <w:ind w:left="142" w:right="-2"/>
        <w:rPr>
          <w:rFonts w:ascii="Arial" w:hAnsi="Arial" w:cs="Arial"/>
          <w:b/>
          <w:sz w:val="22"/>
        </w:rPr>
      </w:pPr>
    </w:p>
    <w:p w:rsidR="00E7628E" w:rsidRDefault="00E7628E" w:rsidP="006B7190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0"/>
          <w:szCs w:val="20"/>
        </w:rPr>
      </w:pPr>
    </w:p>
    <w:p w:rsidR="00CB3770" w:rsidRDefault="00CB3770" w:rsidP="006B7190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0"/>
          <w:szCs w:val="20"/>
        </w:rPr>
      </w:pPr>
    </w:p>
    <w:p w:rsidR="00E7628E" w:rsidRDefault="00E7628E" w:rsidP="008950E3">
      <w:pPr>
        <w:tabs>
          <w:tab w:val="center" w:pos="4818"/>
        </w:tabs>
        <w:spacing w:line="360" w:lineRule="auto"/>
        <w:ind w:left="142" w:right="-2"/>
        <w:rPr>
          <w:rFonts w:ascii="Arial" w:hAnsi="Arial" w:cs="Arial"/>
          <w:sz w:val="20"/>
          <w:szCs w:val="20"/>
        </w:rPr>
      </w:pPr>
    </w:p>
    <w:p w:rsidR="00BD331D" w:rsidRPr="006B7190" w:rsidRDefault="00BD331D" w:rsidP="00751C30">
      <w:pPr>
        <w:ind w:left="142" w:right="-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B7190">
        <w:rPr>
          <w:rFonts w:ascii="Arial" w:hAnsi="Arial" w:cs="Arial"/>
          <w:b/>
          <w:sz w:val="28"/>
          <w:szCs w:val="28"/>
          <w:u w:val="single"/>
        </w:rPr>
        <w:lastRenderedPageBreak/>
        <w:t>COMISSÃO PERMANENTE</w:t>
      </w:r>
      <w:r w:rsidR="00751C30">
        <w:rPr>
          <w:rFonts w:ascii="Arial" w:hAnsi="Arial" w:cs="Arial"/>
          <w:b/>
          <w:sz w:val="28"/>
          <w:szCs w:val="28"/>
          <w:u w:val="single"/>
        </w:rPr>
        <w:t xml:space="preserve"> DE SAÚDE E HIGIENE PÚBLICA – CPSHP</w:t>
      </w:r>
    </w:p>
    <w:p w:rsidR="00BD331D" w:rsidRPr="001F5700" w:rsidRDefault="00BD331D" w:rsidP="00897C02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BD331D" w:rsidRDefault="00E7628E" w:rsidP="00BD331D">
      <w:pPr>
        <w:tabs>
          <w:tab w:val="center" w:pos="4818"/>
        </w:tabs>
        <w:ind w:left="142" w:right="-2"/>
        <w:rPr>
          <w:rFonts w:ascii="Arial" w:hAnsi="Arial" w:cs="Arial"/>
          <w:b/>
          <w:szCs w:val="24"/>
        </w:rPr>
      </w:pPr>
      <w:r w:rsidRPr="006B7190">
        <w:rPr>
          <w:rFonts w:ascii="Arial" w:hAnsi="Arial" w:cs="Arial"/>
          <w:b/>
          <w:szCs w:val="24"/>
        </w:rPr>
        <w:t>SESSÃO ESPECIAL DE AUDIÊNCIA PÚBLICA</w:t>
      </w:r>
    </w:p>
    <w:p w:rsidR="00897C02" w:rsidRPr="00897C02" w:rsidRDefault="00897C02" w:rsidP="00897C02">
      <w:pPr>
        <w:ind w:left="142" w:right="139"/>
        <w:rPr>
          <w:rFonts w:ascii="Arial" w:hAnsi="Arial" w:cs="Arial"/>
          <w:i/>
          <w:szCs w:val="24"/>
        </w:rPr>
      </w:pPr>
      <w:r w:rsidRPr="00897C02">
        <w:rPr>
          <w:rFonts w:ascii="Arial" w:hAnsi="Arial" w:cs="Arial"/>
          <w:i/>
          <w:szCs w:val="24"/>
        </w:rPr>
        <w:t>Apresentação do Relatório Anual de Gestão – RAG/2022, da Secretaria Municipal de Saúde do Município de Porto Velho (SEMUSA).</w:t>
      </w:r>
    </w:p>
    <w:p w:rsidR="00897C02" w:rsidRPr="006B7190" w:rsidRDefault="00897C02" w:rsidP="00BD331D">
      <w:pPr>
        <w:tabs>
          <w:tab w:val="center" w:pos="4818"/>
        </w:tabs>
        <w:ind w:left="142" w:right="-2"/>
        <w:rPr>
          <w:rFonts w:ascii="Arial" w:hAnsi="Arial" w:cs="Arial"/>
          <w:b/>
          <w:szCs w:val="24"/>
        </w:rPr>
      </w:pPr>
    </w:p>
    <w:p w:rsidR="00BD331D" w:rsidRPr="006B7190" w:rsidRDefault="00304B1D" w:rsidP="00BD331D">
      <w:pPr>
        <w:tabs>
          <w:tab w:val="center" w:pos="4818"/>
        </w:tabs>
        <w:ind w:left="142" w:right="-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Local: Plenário da Escola do Legislativo (antiga Assembleia Legislativa – ALE/RO)</w:t>
      </w:r>
    </w:p>
    <w:p w:rsidR="00BD331D" w:rsidRPr="006B7190" w:rsidRDefault="00304B1D" w:rsidP="00BD331D">
      <w:pPr>
        <w:tabs>
          <w:tab w:val="center" w:pos="4818"/>
        </w:tabs>
        <w:ind w:left="142" w:right="-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Data: 31 de outubr</w:t>
      </w:r>
      <w:r w:rsidR="00E7628E" w:rsidRPr="006B7190">
        <w:rPr>
          <w:rFonts w:ascii="Arial" w:hAnsi="Arial" w:cs="Arial"/>
          <w:szCs w:val="24"/>
        </w:rPr>
        <w:t>o</w:t>
      </w:r>
      <w:r w:rsidR="00BD331D" w:rsidRPr="006B7190">
        <w:rPr>
          <w:rFonts w:ascii="Arial" w:hAnsi="Arial" w:cs="Arial"/>
          <w:szCs w:val="24"/>
        </w:rPr>
        <w:t xml:space="preserve"> de 2023</w:t>
      </w:r>
    </w:p>
    <w:p w:rsidR="00BD331D" w:rsidRPr="006B7190" w:rsidRDefault="00BD331D" w:rsidP="00BD331D">
      <w:pPr>
        <w:tabs>
          <w:tab w:val="center" w:pos="4818"/>
        </w:tabs>
        <w:ind w:left="142" w:right="-2"/>
        <w:rPr>
          <w:rFonts w:ascii="Arial" w:hAnsi="Arial" w:cs="Arial"/>
          <w:szCs w:val="24"/>
        </w:rPr>
      </w:pPr>
      <w:r w:rsidRPr="006B7190">
        <w:rPr>
          <w:rFonts w:ascii="Arial" w:hAnsi="Arial" w:cs="Arial"/>
          <w:szCs w:val="24"/>
        </w:rPr>
        <w:t xml:space="preserve">Horário: </w:t>
      </w:r>
      <w:r w:rsidR="00304B1D">
        <w:rPr>
          <w:rFonts w:ascii="Arial" w:hAnsi="Arial" w:cs="Arial"/>
          <w:szCs w:val="24"/>
        </w:rPr>
        <w:t>a partir das 14</w:t>
      </w:r>
      <w:r w:rsidRPr="006B7190">
        <w:rPr>
          <w:rFonts w:ascii="Arial" w:hAnsi="Arial" w:cs="Arial"/>
          <w:szCs w:val="24"/>
        </w:rPr>
        <w:t>h00</w:t>
      </w:r>
    </w:p>
    <w:p w:rsidR="00BD331D" w:rsidRPr="001F5700" w:rsidRDefault="00BD331D" w:rsidP="00BD331D">
      <w:pPr>
        <w:tabs>
          <w:tab w:val="center" w:pos="4818"/>
        </w:tabs>
        <w:spacing w:line="360" w:lineRule="auto"/>
        <w:ind w:left="142" w:right="-2"/>
        <w:rPr>
          <w:rFonts w:ascii="Arial" w:hAnsi="Arial" w:cs="Arial"/>
          <w:sz w:val="22"/>
        </w:rPr>
      </w:pPr>
    </w:p>
    <w:p w:rsidR="00BD331D" w:rsidRDefault="00BD331D" w:rsidP="00BD331D">
      <w:pPr>
        <w:tabs>
          <w:tab w:val="center" w:pos="4818"/>
        </w:tabs>
        <w:spacing w:line="360" w:lineRule="auto"/>
        <w:ind w:right="-2" w:firstLine="14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LISTA DE PRESENÇAS E PARTICIPAÇÕES</w:t>
      </w:r>
      <w:r w:rsidRPr="001F5700">
        <w:rPr>
          <w:rFonts w:ascii="Arial" w:hAnsi="Arial" w:cs="Arial"/>
          <w:sz w:val="22"/>
        </w:rPr>
        <w:t xml:space="preserve">: </w:t>
      </w:r>
    </w:p>
    <w:p w:rsidR="006733C9" w:rsidRPr="001F5700" w:rsidRDefault="006733C9" w:rsidP="00BD331D">
      <w:pPr>
        <w:tabs>
          <w:tab w:val="center" w:pos="4818"/>
        </w:tabs>
        <w:spacing w:line="360" w:lineRule="auto"/>
        <w:ind w:right="-2" w:firstLine="142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2"/>
      </w:tblGrid>
      <w:tr w:rsidR="00BD331D" w:rsidTr="00BD331D">
        <w:tc>
          <w:tcPr>
            <w:tcW w:w="846" w:type="dxa"/>
          </w:tcPr>
          <w:p w:rsidR="00BD331D" w:rsidRPr="006733C9" w:rsidRDefault="00BD331D" w:rsidP="006733C9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Nº</w:t>
            </w:r>
          </w:p>
        </w:tc>
        <w:tc>
          <w:tcPr>
            <w:tcW w:w="4819" w:type="dxa"/>
          </w:tcPr>
          <w:p w:rsidR="00BD331D" w:rsidRPr="006733C9" w:rsidRDefault="00BD331D" w:rsidP="006733C9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NOME</w:t>
            </w:r>
          </w:p>
        </w:tc>
        <w:tc>
          <w:tcPr>
            <w:tcW w:w="3962" w:type="dxa"/>
          </w:tcPr>
          <w:p w:rsidR="00BD331D" w:rsidRPr="006733C9" w:rsidRDefault="00BD331D" w:rsidP="006733C9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CARGO/SECRETARIA</w:t>
            </w: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BD331D" w:rsidTr="00BD331D">
        <w:tc>
          <w:tcPr>
            <w:tcW w:w="846" w:type="dxa"/>
          </w:tcPr>
          <w:p w:rsidR="00BD331D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07</w:t>
            </w:r>
          </w:p>
        </w:tc>
        <w:tc>
          <w:tcPr>
            <w:tcW w:w="4819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BD331D" w:rsidRDefault="00BD331D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BD331D">
        <w:tc>
          <w:tcPr>
            <w:tcW w:w="846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4819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BD331D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</w:tbl>
    <w:p w:rsidR="00BD331D" w:rsidRPr="001F5700" w:rsidRDefault="00BD331D" w:rsidP="00BD331D">
      <w:pPr>
        <w:tabs>
          <w:tab w:val="center" w:pos="4818"/>
        </w:tabs>
        <w:spacing w:line="360" w:lineRule="auto"/>
        <w:ind w:right="-2" w:firstLine="142"/>
        <w:rPr>
          <w:rFonts w:ascii="Arial" w:hAnsi="Arial" w:cs="Arial"/>
          <w:sz w:val="22"/>
        </w:rPr>
      </w:pPr>
    </w:p>
    <w:p w:rsidR="00304B1D" w:rsidRPr="001F5700" w:rsidRDefault="00304B1D" w:rsidP="00BD331D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BD331D" w:rsidRDefault="00BD331D" w:rsidP="00BD331D">
      <w:pPr>
        <w:tabs>
          <w:tab w:val="center" w:pos="4818"/>
        </w:tabs>
        <w:spacing w:line="360" w:lineRule="auto"/>
        <w:ind w:left="142" w:right="-2" w:firstLine="1701"/>
        <w:rPr>
          <w:rFonts w:ascii="Arial" w:hAnsi="Arial" w:cs="Arial"/>
          <w:sz w:val="22"/>
        </w:rPr>
      </w:pPr>
      <w:r w:rsidRPr="001F5700">
        <w:rPr>
          <w:rFonts w:ascii="Arial" w:hAnsi="Arial" w:cs="Arial"/>
          <w:sz w:val="22"/>
        </w:rPr>
        <w:t>Câmara M</w:t>
      </w:r>
      <w:r w:rsidR="00304B1D">
        <w:rPr>
          <w:rFonts w:ascii="Arial" w:hAnsi="Arial" w:cs="Arial"/>
          <w:sz w:val="22"/>
        </w:rPr>
        <w:t>unicipal de Porto Velho – RO, 31</w:t>
      </w:r>
      <w:r w:rsidR="00E75E1C">
        <w:rPr>
          <w:rFonts w:ascii="Arial" w:hAnsi="Arial" w:cs="Arial"/>
          <w:sz w:val="22"/>
        </w:rPr>
        <w:t>/10</w:t>
      </w:r>
      <w:r w:rsidRPr="001F5700">
        <w:rPr>
          <w:rFonts w:ascii="Arial" w:hAnsi="Arial" w:cs="Arial"/>
          <w:sz w:val="22"/>
        </w:rPr>
        <w:t>/2023</w:t>
      </w:r>
      <w:r>
        <w:rPr>
          <w:rFonts w:ascii="Arial" w:hAnsi="Arial" w:cs="Arial"/>
          <w:sz w:val="22"/>
        </w:rPr>
        <w:t>.</w:t>
      </w:r>
    </w:p>
    <w:p w:rsidR="00304B1D" w:rsidRDefault="00304B1D" w:rsidP="00BD331D">
      <w:pPr>
        <w:tabs>
          <w:tab w:val="center" w:pos="4818"/>
        </w:tabs>
        <w:spacing w:line="360" w:lineRule="auto"/>
        <w:ind w:left="142" w:right="-2" w:firstLine="1701"/>
        <w:rPr>
          <w:rFonts w:ascii="Arial" w:hAnsi="Arial" w:cs="Arial"/>
          <w:sz w:val="22"/>
        </w:rPr>
      </w:pPr>
    </w:p>
    <w:p w:rsidR="00304B1D" w:rsidRPr="00FF1C42" w:rsidRDefault="00304B1D" w:rsidP="00897C02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6733C9" w:rsidRPr="001F5700" w:rsidRDefault="006B7190" w:rsidP="006733C9">
      <w:pPr>
        <w:tabs>
          <w:tab w:val="center" w:pos="4818"/>
        </w:tabs>
        <w:spacing w:line="360" w:lineRule="auto"/>
        <w:ind w:right="-2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Cont. Lista </w:t>
      </w:r>
      <w:r w:rsidR="007D3680">
        <w:rPr>
          <w:rFonts w:ascii="Arial" w:hAnsi="Arial" w:cs="Arial"/>
          <w:sz w:val="22"/>
        </w:rPr>
        <w:t>de Presenças e Partici</w:t>
      </w:r>
      <w:r w:rsidR="00897C02">
        <w:rPr>
          <w:rFonts w:ascii="Arial" w:hAnsi="Arial" w:cs="Arial"/>
          <w:sz w:val="22"/>
        </w:rPr>
        <w:t>pações (Audiência Pública, de 31/10/2023 (CPSHP</w:t>
      </w:r>
      <w:bookmarkStart w:id="0" w:name="_GoBack"/>
      <w:bookmarkEnd w:id="0"/>
      <w:r w:rsidR="007D3680">
        <w:rPr>
          <w:rFonts w:ascii="Arial" w:hAnsi="Arial" w:cs="Arial"/>
          <w:sz w:val="22"/>
        </w:rPr>
        <w:t>))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2"/>
      </w:tblGrid>
      <w:tr w:rsidR="006733C9" w:rsidTr="009C1C16">
        <w:tc>
          <w:tcPr>
            <w:tcW w:w="846" w:type="dxa"/>
          </w:tcPr>
          <w:p w:rsidR="006733C9" w:rsidRP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Nº</w:t>
            </w:r>
          </w:p>
        </w:tc>
        <w:tc>
          <w:tcPr>
            <w:tcW w:w="4819" w:type="dxa"/>
          </w:tcPr>
          <w:p w:rsidR="006733C9" w:rsidRP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NOME</w:t>
            </w:r>
          </w:p>
        </w:tc>
        <w:tc>
          <w:tcPr>
            <w:tcW w:w="3962" w:type="dxa"/>
          </w:tcPr>
          <w:p w:rsidR="006733C9" w:rsidRP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6733C9">
              <w:rPr>
                <w:rFonts w:ascii="Arial" w:hAnsi="Arial" w:cs="Arial"/>
                <w:b/>
                <w:sz w:val="22"/>
              </w:rPr>
              <w:t>CARGO/SECRETARIA</w:t>
            </w: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733C9" w:rsidTr="009C1C16">
        <w:tc>
          <w:tcPr>
            <w:tcW w:w="846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4819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6733C9" w:rsidRDefault="006733C9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F06406" w:rsidTr="009C1C16">
        <w:tc>
          <w:tcPr>
            <w:tcW w:w="846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4819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3962" w:type="dxa"/>
          </w:tcPr>
          <w:p w:rsidR="00F06406" w:rsidRDefault="00F06406" w:rsidP="009C1C16">
            <w:pPr>
              <w:tabs>
                <w:tab w:val="center" w:pos="4818"/>
              </w:tabs>
              <w:spacing w:line="360" w:lineRule="auto"/>
              <w:ind w:right="-2"/>
              <w:rPr>
                <w:rFonts w:ascii="Arial" w:hAnsi="Arial" w:cs="Arial"/>
                <w:sz w:val="22"/>
              </w:rPr>
            </w:pPr>
          </w:p>
        </w:tc>
      </w:tr>
    </w:tbl>
    <w:p w:rsidR="006733C9" w:rsidRPr="001F5700" w:rsidRDefault="006733C9" w:rsidP="006733C9">
      <w:pPr>
        <w:tabs>
          <w:tab w:val="center" w:pos="4818"/>
        </w:tabs>
        <w:spacing w:line="360" w:lineRule="auto"/>
        <w:ind w:right="-2"/>
        <w:rPr>
          <w:rFonts w:ascii="Arial" w:hAnsi="Arial" w:cs="Arial"/>
          <w:sz w:val="22"/>
        </w:rPr>
      </w:pPr>
    </w:p>
    <w:p w:rsidR="00BD331D" w:rsidRPr="0057235C" w:rsidRDefault="00BD331D" w:rsidP="008950E3">
      <w:pPr>
        <w:tabs>
          <w:tab w:val="center" w:pos="4818"/>
        </w:tabs>
        <w:spacing w:line="360" w:lineRule="auto"/>
        <w:ind w:left="142" w:right="-2"/>
        <w:rPr>
          <w:rFonts w:ascii="Arial" w:hAnsi="Arial" w:cs="Arial"/>
          <w:sz w:val="20"/>
          <w:szCs w:val="20"/>
        </w:rPr>
      </w:pPr>
    </w:p>
    <w:sectPr w:rsidR="00BD331D" w:rsidRPr="0057235C" w:rsidSect="00702C5C">
      <w:headerReference w:type="default" r:id="rId6"/>
      <w:footerReference w:type="default" r:id="rId7"/>
      <w:pgSz w:w="11906" w:h="16838" w:code="9"/>
      <w:pgMar w:top="1701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17" w:rsidRDefault="00EE6217" w:rsidP="000A6EDC">
      <w:r>
        <w:separator/>
      </w:r>
    </w:p>
  </w:endnote>
  <w:endnote w:type="continuationSeparator" w:id="0">
    <w:p w:rsidR="00EE6217" w:rsidRDefault="00EE6217" w:rsidP="000A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90" w:rsidRDefault="00416580" w:rsidP="006B7190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Servidor/CMPV</w:t>
    </w:r>
    <w:r w:rsidR="00CB3770">
      <w:rPr>
        <w:b/>
        <w:sz w:val="16"/>
        <w:szCs w:val="16"/>
      </w:rPr>
      <w:t xml:space="preserve">: </w:t>
    </w:r>
    <w:proofErr w:type="spellStart"/>
    <w:r w:rsidR="006B7190">
      <w:rPr>
        <w:b/>
        <w:sz w:val="16"/>
        <w:szCs w:val="16"/>
      </w:rPr>
      <w:t>Jadson</w:t>
    </w:r>
    <w:proofErr w:type="spellEnd"/>
    <w:r w:rsidR="006B7190">
      <w:rPr>
        <w:b/>
        <w:sz w:val="16"/>
        <w:szCs w:val="16"/>
      </w:rPr>
      <w:t xml:space="preserve"> S. Mota – Cad. 2925</w:t>
    </w:r>
  </w:p>
  <w:p w:rsidR="002A0757" w:rsidRDefault="002A0757" w:rsidP="002A0757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Setor: Gerência das Comissões</w:t>
    </w:r>
  </w:p>
  <w:p w:rsidR="002A0757" w:rsidRDefault="002A07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17" w:rsidRDefault="00EE6217" w:rsidP="000A6EDC">
      <w:r>
        <w:separator/>
      </w:r>
    </w:p>
  </w:footnote>
  <w:footnote w:type="continuationSeparator" w:id="0">
    <w:p w:rsidR="00EE6217" w:rsidRDefault="00EE6217" w:rsidP="000A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DC" w:rsidRPr="000D145F" w:rsidRDefault="000A6EDC" w:rsidP="000A6EDC">
    <w:pPr>
      <w:pStyle w:val="Cabealho"/>
      <w:pBdr>
        <w:bottom w:val="single" w:sz="12" w:space="1" w:color="auto"/>
      </w:pBdr>
      <w:jc w:val="center"/>
      <w:rPr>
        <w:rFonts w:cs="Times New Roman"/>
        <w:b/>
        <w:i/>
        <w:szCs w:val="24"/>
      </w:rPr>
    </w:pPr>
    <w:r w:rsidRPr="00024366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7B507A79" wp14:editId="59777D4D">
          <wp:extent cx="695325" cy="695325"/>
          <wp:effectExtent l="0" t="0" r="9525" b="9525"/>
          <wp:docPr id="1" name="Imagem 1" descr="C:\Users\DIRETOR05\Picture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TOR05\Pictures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4366">
      <w:rPr>
        <w:rFonts w:ascii="Times New Roman" w:hAnsi="Times New Roman" w:cs="Times New Roman"/>
        <w:szCs w:val="24"/>
      </w:rPr>
      <w:br/>
    </w:r>
    <w:r w:rsidRPr="000D145F">
      <w:rPr>
        <w:rFonts w:cs="Times New Roman"/>
        <w:b/>
        <w:sz w:val="28"/>
        <w:szCs w:val="28"/>
      </w:rPr>
      <w:t>PODER LEGISLATIVO</w:t>
    </w:r>
    <w:r w:rsidRPr="000D145F">
      <w:rPr>
        <w:rFonts w:cs="Times New Roman"/>
        <w:b/>
        <w:sz w:val="28"/>
        <w:szCs w:val="28"/>
      </w:rPr>
      <w:br/>
      <w:t>CÂMA</w:t>
    </w:r>
    <w:r w:rsidR="000D145F">
      <w:rPr>
        <w:rFonts w:cs="Times New Roman"/>
        <w:b/>
        <w:sz w:val="28"/>
        <w:szCs w:val="28"/>
      </w:rPr>
      <w:t>RA MUNICIPAL DE PORTO VELHO</w:t>
    </w:r>
    <w:r w:rsidRPr="000D145F">
      <w:rPr>
        <w:rFonts w:cs="Times New Roman"/>
        <w:b/>
        <w:szCs w:val="24"/>
      </w:rPr>
      <w:br/>
    </w:r>
    <w:r w:rsidR="004A6D5C">
      <w:rPr>
        <w:rFonts w:cs="Times New Roman"/>
        <w:b/>
        <w:i/>
        <w:szCs w:val="24"/>
      </w:rPr>
      <w:t xml:space="preserve">Gerência </w:t>
    </w:r>
    <w:r w:rsidR="0091603A">
      <w:rPr>
        <w:rFonts w:cs="Times New Roman"/>
        <w:b/>
        <w:i/>
        <w:szCs w:val="24"/>
      </w:rPr>
      <w:t>das</w:t>
    </w:r>
    <w:r w:rsidR="001A7477">
      <w:rPr>
        <w:rFonts w:cs="Times New Roman"/>
        <w:b/>
        <w:i/>
        <w:szCs w:val="24"/>
      </w:rPr>
      <w:t xml:space="preserve"> Comissões</w:t>
    </w:r>
  </w:p>
  <w:p w:rsidR="000A6EDC" w:rsidRDefault="000A6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CB"/>
    <w:rsid w:val="000057C1"/>
    <w:rsid w:val="000168FE"/>
    <w:rsid w:val="000374A5"/>
    <w:rsid w:val="00060125"/>
    <w:rsid w:val="00073F8A"/>
    <w:rsid w:val="0008764F"/>
    <w:rsid w:val="00090C81"/>
    <w:rsid w:val="000940FD"/>
    <w:rsid w:val="000A6EDC"/>
    <w:rsid w:val="000B509E"/>
    <w:rsid w:val="000D145F"/>
    <w:rsid w:val="000D380D"/>
    <w:rsid w:val="000D5D64"/>
    <w:rsid w:val="000E4AC7"/>
    <w:rsid w:val="000F039D"/>
    <w:rsid w:val="000F193B"/>
    <w:rsid w:val="000F2892"/>
    <w:rsid w:val="001157B3"/>
    <w:rsid w:val="001614D1"/>
    <w:rsid w:val="001747A2"/>
    <w:rsid w:val="00185852"/>
    <w:rsid w:val="001A7477"/>
    <w:rsid w:val="001B6EF8"/>
    <w:rsid w:val="001C059E"/>
    <w:rsid w:val="001C7303"/>
    <w:rsid w:val="001D09B0"/>
    <w:rsid w:val="001E12C0"/>
    <w:rsid w:val="001F0393"/>
    <w:rsid w:val="001F5700"/>
    <w:rsid w:val="001F699C"/>
    <w:rsid w:val="002021A1"/>
    <w:rsid w:val="002077C5"/>
    <w:rsid w:val="00211B98"/>
    <w:rsid w:val="0023143B"/>
    <w:rsid w:val="00240E25"/>
    <w:rsid w:val="0025020F"/>
    <w:rsid w:val="002715D8"/>
    <w:rsid w:val="00280BA5"/>
    <w:rsid w:val="002A0757"/>
    <w:rsid w:val="002B0EAA"/>
    <w:rsid w:val="002D30F5"/>
    <w:rsid w:val="002E6A61"/>
    <w:rsid w:val="002F156B"/>
    <w:rsid w:val="002F441D"/>
    <w:rsid w:val="002F5629"/>
    <w:rsid w:val="00304B1D"/>
    <w:rsid w:val="00306B27"/>
    <w:rsid w:val="003201DF"/>
    <w:rsid w:val="00325D19"/>
    <w:rsid w:val="003314A1"/>
    <w:rsid w:val="00394ED9"/>
    <w:rsid w:val="00396E63"/>
    <w:rsid w:val="003A4F98"/>
    <w:rsid w:val="003B4786"/>
    <w:rsid w:val="003B5991"/>
    <w:rsid w:val="003C2C9A"/>
    <w:rsid w:val="003D41BA"/>
    <w:rsid w:val="003D6189"/>
    <w:rsid w:val="003E6504"/>
    <w:rsid w:val="003F3AAC"/>
    <w:rsid w:val="00403922"/>
    <w:rsid w:val="00416580"/>
    <w:rsid w:val="00445278"/>
    <w:rsid w:val="00445E08"/>
    <w:rsid w:val="00450EC3"/>
    <w:rsid w:val="0045681C"/>
    <w:rsid w:val="00476F5E"/>
    <w:rsid w:val="00483C55"/>
    <w:rsid w:val="00494E79"/>
    <w:rsid w:val="00496205"/>
    <w:rsid w:val="004A6D5C"/>
    <w:rsid w:val="004B0F2C"/>
    <w:rsid w:val="004C3C08"/>
    <w:rsid w:val="004D6E85"/>
    <w:rsid w:val="004E3986"/>
    <w:rsid w:val="004F604E"/>
    <w:rsid w:val="00503623"/>
    <w:rsid w:val="00507021"/>
    <w:rsid w:val="005103EF"/>
    <w:rsid w:val="005175CB"/>
    <w:rsid w:val="00525D4C"/>
    <w:rsid w:val="00557B40"/>
    <w:rsid w:val="005946E4"/>
    <w:rsid w:val="005A38DB"/>
    <w:rsid w:val="005D02A6"/>
    <w:rsid w:val="005D391F"/>
    <w:rsid w:val="005F6CF9"/>
    <w:rsid w:val="00600FF8"/>
    <w:rsid w:val="00617BF4"/>
    <w:rsid w:val="00653A55"/>
    <w:rsid w:val="006733C9"/>
    <w:rsid w:val="00673A99"/>
    <w:rsid w:val="00677EB2"/>
    <w:rsid w:val="006B2628"/>
    <w:rsid w:val="006B7190"/>
    <w:rsid w:val="006C52A5"/>
    <w:rsid w:val="006D1B25"/>
    <w:rsid w:val="006E4154"/>
    <w:rsid w:val="006F063C"/>
    <w:rsid w:val="006F4DE6"/>
    <w:rsid w:val="006F7EC8"/>
    <w:rsid w:val="00702C5C"/>
    <w:rsid w:val="007069A6"/>
    <w:rsid w:val="007176DF"/>
    <w:rsid w:val="00726AF3"/>
    <w:rsid w:val="00733372"/>
    <w:rsid w:val="00751C30"/>
    <w:rsid w:val="00775392"/>
    <w:rsid w:val="00793CD8"/>
    <w:rsid w:val="007A0C24"/>
    <w:rsid w:val="007A2B0C"/>
    <w:rsid w:val="007A2F84"/>
    <w:rsid w:val="007B7916"/>
    <w:rsid w:val="007B7B19"/>
    <w:rsid w:val="007C1927"/>
    <w:rsid w:val="007C56E2"/>
    <w:rsid w:val="007D3680"/>
    <w:rsid w:val="007D4E3A"/>
    <w:rsid w:val="007E5698"/>
    <w:rsid w:val="007E7519"/>
    <w:rsid w:val="00807A52"/>
    <w:rsid w:val="00813C74"/>
    <w:rsid w:val="00827716"/>
    <w:rsid w:val="008349C8"/>
    <w:rsid w:val="00846746"/>
    <w:rsid w:val="00851A8D"/>
    <w:rsid w:val="00853566"/>
    <w:rsid w:val="008624AA"/>
    <w:rsid w:val="0086343D"/>
    <w:rsid w:val="00872205"/>
    <w:rsid w:val="00880F96"/>
    <w:rsid w:val="008950E3"/>
    <w:rsid w:val="00897C02"/>
    <w:rsid w:val="008A32EB"/>
    <w:rsid w:val="008A3DF4"/>
    <w:rsid w:val="008D2D63"/>
    <w:rsid w:val="008E0A99"/>
    <w:rsid w:val="008E401E"/>
    <w:rsid w:val="008F0708"/>
    <w:rsid w:val="008F1169"/>
    <w:rsid w:val="008F2C00"/>
    <w:rsid w:val="008F5633"/>
    <w:rsid w:val="008F62D2"/>
    <w:rsid w:val="008F7D48"/>
    <w:rsid w:val="00906C2F"/>
    <w:rsid w:val="0091603A"/>
    <w:rsid w:val="00961124"/>
    <w:rsid w:val="0097149A"/>
    <w:rsid w:val="00997505"/>
    <w:rsid w:val="009979D5"/>
    <w:rsid w:val="009A36A3"/>
    <w:rsid w:val="009B1A17"/>
    <w:rsid w:val="009B4437"/>
    <w:rsid w:val="009D17D5"/>
    <w:rsid w:val="009D7AA3"/>
    <w:rsid w:val="00A060E5"/>
    <w:rsid w:val="00A13CC3"/>
    <w:rsid w:val="00A164A5"/>
    <w:rsid w:val="00A2071E"/>
    <w:rsid w:val="00A23D66"/>
    <w:rsid w:val="00A25284"/>
    <w:rsid w:val="00A31980"/>
    <w:rsid w:val="00A45166"/>
    <w:rsid w:val="00A87185"/>
    <w:rsid w:val="00A8784A"/>
    <w:rsid w:val="00AA5453"/>
    <w:rsid w:val="00AC41B7"/>
    <w:rsid w:val="00AC5E89"/>
    <w:rsid w:val="00AD32DB"/>
    <w:rsid w:val="00AD49CE"/>
    <w:rsid w:val="00AE226A"/>
    <w:rsid w:val="00B13EBE"/>
    <w:rsid w:val="00B31604"/>
    <w:rsid w:val="00B513E5"/>
    <w:rsid w:val="00B536A5"/>
    <w:rsid w:val="00B73C52"/>
    <w:rsid w:val="00B8120F"/>
    <w:rsid w:val="00B83045"/>
    <w:rsid w:val="00B93B09"/>
    <w:rsid w:val="00BA0409"/>
    <w:rsid w:val="00BB553D"/>
    <w:rsid w:val="00BC074D"/>
    <w:rsid w:val="00BC1B4E"/>
    <w:rsid w:val="00BD331D"/>
    <w:rsid w:val="00BE0962"/>
    <w:rsid w:val="00BE0B40"/>
    <w:rsid w:val="00BE4D44"/>
    <w:rsid w:val="00BE6585"/>
    <w:rsid w:val="00BF0232"/>
    <w:rsid w:val="00C11259"/>
    <w:rsid w:val="00C3520E"/>
    <w:rsid w:val="00C46B74"/>
    <w:rsid w:val="00C51899"/>
    <w:rsid w:val="00C64DFF"/>
    <w:rsid w:val="00C71345"/>
    <w:rsid w:val="00C75FFD"/>
    <w:rsid w:val="00C950EE"/>
    <w:rsid w:val="00CA2D21"/>
    <w:rsid w:val="00CB0EF8"/>
    <w:rsid w:val="00CB1067"/>
    <w:rsid w:val="00CB3770"/>
    <w:rsid w:val="00CF615A"/>
    <w:rsid w:val="00CF6AEA"/>
    <w:rsid w:val="00D04102"/>
    <w:rsid w:val="00D158BC"/>
    <w:rsid w:val="00D331CB"/>
    <w:rsid w:val="00D335FF"/>
    <w:rsid w:val="00D537F9"/>
    <w:rsid w:val="00D56185"/>
    <w:rsid w:val="00D73604"/>
    <w:rsid w:val="00D80F6A"/>
    <w:rsid w:val="00D8506E"/>
    <w:rsid w:val="00D96224"/>
    <w:rsid w:val="00DB0653"/>
    <w:rsid w:val="00DC16F0"/>
    <w:rsid w:val="00DC4DE4"/>
    <w:rsid w:val="00DE27E3"/>
    <w:rsid w:val="00DF138A"/>
    <w:rsid w:val="00E05AA7"/>
    <w:rsid w:val="00E211CA"/>
    <w:rsid w:val="00E25469"/>
    <w:rsid w:val="00E41AF5"/>
    <w:rsid w:val="00E42491"/>
    <w:rsid w:val="00E43A42"/>
    <w:rsid w:val="00E47174"/>
    <w:rsid w:val="00E7034C"/>
    <w:rsid w:val="00E75E1C"/>
    <w:rsid w:val="00E7628E"/>
    <w:rsid w:val="00E85A42"/>
    <w:rsid w:val="00E85CF1"/>
    <w:rsid w:val="00E925B9"/>
    <w:rsid w:val="00E96B6B"/>
    <w:rsid w:val="00ED10C0"/>
    <w:rsid w:val="00EE6217"/>
    <w:rsid w:val="00EE6B63"/>
    <w:rsid w:val="00F06406"/>
    <w:rsid w:val="00F12B3D"/>
    <w:rsid w:val="00F157E1"/>
    <w:rsid w:val="00F164AF"/>
    <w:rsid w:val="00F2006C"/>
    <w:rsid w:val="00F54B0E"/>
    <w:rsid w:val="00F62253"/>
    <w:rsid w:val="00F71E7D"/>
    <w:rsid w:val="00F87A8B"/>
    <w:rsid w:val="00F931A4"/>
    <w:rsid w:val="00F977F0"/>
    <w:rsid w:val="00FA31E2"/>
    <w:rsid w:val="00FB0BC6"/>
    <w:rsid w:val="00FB3E6D"/>
    <w:rsid w:val="00FB5641"/>
    <w:rsid w:val="00FC2AFA"/>
    <w:rsid w:val="00FE0639"/>
    <w:rsid w:val="00FE3326"/>
    <w:rsid w:val="00FE4911"/>
    <w:rsid w:val="00FE5B98"/>
    <w:rsid w:val="00FE6EFF"/>
    <w:rsid w:val="00FE760D"/>
    <w:rsid w:val="00FF084A"/>
    <w:rsid w:val="00FF1C42"/>
    <w:rsid w:val="00FF3CEC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A8E87-9DC4-4D48-9E09-5456350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3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6E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6EDC"/>
  </w:style>
  <w:style w:type="paragraph" w:styleId="Rodap">
    <w:name w:val="footer"/>
    <w:basedOn w:val="Normal"/>
    <w:link w:val="RodapChar"/>
    <w:uiPriority w:val="99"/>
    <w:unhideWhenUsed/>
    <w:rsid w:val="000A6E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6EDC"/>
  </w:style>
  <w:style w:type="paragraph" w:styleId="Textodebalo">
    <w:name w:val="Balloon Text"/>
    <w:basedOn w:val="Normal"/>
    <w:link w:val="TextodebaloChar"/>
    <w:uiPriority w:val="99"/>
    <w:semiHidden/>
    <w:unhideWhenUsed/>
    <w:rsid w:val="001A74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47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D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Porto Velho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das Comissões</dc:creator>
  <cp:keywords/>
  <dc:description/>
  <cp:lastModifiedBy>COMISSOES-PC</cp:lastModifiedBy>
  <cp:revision>2</cp:revision>
  <cp:lastPrinted>2023-10-31T13:45:00Z</cp:lastPrinted>
  <dcterms:created xsi:type="dcterms:W3CDTF">2023-10-31T13:46:00Z</dcterms:created>
  <dcterms:modified xsi:type="dcterms:W3CDTF">2023-10-31T13:46:00Z</dcterms:modified>
</cp:coreProperties>
</file>